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BE45D" w14:textId="1B489E5D" w:rsidR="009F555E" w:rsidRDefault="009F555E" w:rsidP="009F555E">
      <w:pPr>
        <w:pStyle w:val="CRCoverPage"/>
        <w:tabs>
          <w:tab w:val="right" w:pos="9639"/>
        </w:tabs>
        <w:spacing w:after="0"/>
        <w:rPr>
          <w:b/>
          <w:i/>
          <w:noProof/>
          <w:sz w:val="28"/>
        </w:rPr>
      </w:pPr>
      <w:r>
        <w:rPr>
          <w:b/>
          <w:noProof/>
          <w:sz w:val="24"/>
        </w:rPr>
        <w:t>3GPP TSG-</w:t>
      </w:r>
      <w:r w:rsidR="00F854B4">
        <w:fldChar w:fldCharType="begin"/>
      </w:r>
      <w:r w:rsidR="00F854B4">
        <w:instrText xml:space="preserve"> DOCPROPERTY  TSG/WGRef  \* MERGEFORMAT </w:instrText>
      </w:r>
      <w:r w:rsidR="00F854B4">
        <w:fldChar w:fldCharType="separate"/>
      </w:r>
      <w:r>
        <w:rPr>
          <w:b/>
          <w:noProof/>
          <w:sz w:val="24"/>
        </w:rPr>
        <w:t>RAN5</w:t>
      </w:r>
      <w:r w:rsidR="00F854B4">
        <w:rPr>
          <w:b/>
          <w:noProof/>
          <w:sz w:val="24"/>
        </w:rPr>
        <w:fldChar w:fldCharType="end"/>
      </w:r>
      <w:r>
        <w:rPr>
          <w:b/>
          <w:noProof/>
          <w:sz w:val="24"/>
        </w:rPr>
        <w:t xml:space="preserve"> Meeting #</w:t>
      </w:r>
      <w:r w:rsidR="00F854B4">
        <w:fldChar w:fldCharType="begin"/>
      </w:r>
      <w:r w:rsidR="00F854B4">
        <w:instrText xml:space="preserve"> DOCPROPERTY  MtgSeq  \* MERGEFORMAT </w:instrText>
      </w:r>
      <w:r w:rsidR="00F854B4">
        <w:fldChar w:fldCharType="separate"/>
      </w:r>
      <w:r w:rsidRPr="00EB09B7">
        <w:rPr>
          <w:b/>
          <w:noProof/>
          <w:sz w:val="24"/>
        </w:rPr>
        <w:t>10</w:t>
      </w:r>
      <w:r w:rsidR="00650053">
        <w:rPr>
          <w:b/>
          <w:noProof/>
          <w:sz w:val="24"/>
        </w:rPr>
        <w:t>7</w:t>
      </w:r>
      <w:r w:rsidR="00F854B4">
        <w:rPr>
          <w:b/>
          <w:noProof/>
          <w:sz w:val="24"/>
        </w:rPr>
        <w:fldChar w:fldCharType="end"/>
      </w:r>
      <w:r>
        <w:fldChar w:fldCharType="begin"/>
      </w:r>
      <w:r>
        <w:instrText xml:space="preserve"> DOCPROPERTY  MtgTitle  \* MERGEFORMAT </w:instrText>
      </w:r>
      <w:r>
        <w:fldChar w:fldCharType="end"/>
      </w:r>
      <w:r>
        <w:rPr>
          <w:b/>
          <w:i/>
          <w:noProof/>
          <w:sz w:val="28"/>
        </w:rPr>
        <w:tab/>
      </w:r>
      <w:r w:rsidR="00650053" w:rsidRPr="00650053">
        <w:rPr>
          <w:b/>
          <w:i/>
          <w:noProof/>
          <w:sz w:val="28"/>
        </w:rPr>
        <w:t>R5-252592</w:t>
      </w:r>
    </w:p>
    <w:p w14:paraId="28E9A251" w14:textId="77777777" w:rsidR="00650053" w:rsidRPr="006F1E3C" w:rsidRDefault="00650053" w:rsidP="00650053">
      <w:pPr>
        <w:pStyle w:val="CRCoverPage"/>
        <w:outlineLvl w:val="0"/>
        <w:rPr>
          <w:b/>
          <w:noProof/>
          <w:sz w:val="24"/>
        </w:rPr>
      </w:pPr>
      <w:r>
        <w:rPr>
          <w:b/>
          <w:noProof/>
          <w:sz w:val="24"/>
        </w:rPr>
        <w:t>St Julian’s</w:t>
      </w:r>
      <w:r w:rsidRPr="00166BF3">
        <w:rPr>
          <w:b/>
          <w:noProof/>
          <w:sz w:val="24"/>
        </w:rPr>
        <w:t>,</w:t>
      </w:r>
      <w:r>
        <w:rPr>
          <w:b/>
          <w:noProof/>
          <w:sz w:val="24"/>
        </w:rPr>
        <w:t xml:space="preserve"> Malta, 19</w:t>
      </w:r>
      <w:r w:rsidRPr="007059F8">
        <w:rPr>
          <w:b/>
          <w:noProof/>
          <w:sz w:val="24"/>
          <w:vertAlign w:val="superscript"/>
        </w:rPr>
        <w:t>th</w:t>
      </w:r>
      <w:r>
        <w:rPr>
          <w:b/>
          <w:noProof/>
          <w:sz w:val="24"/>
        </w:rPr>
        <w:t xml:space="preserve"> May 2025 – 23</w:t>
      </w:r>
      <w:r>
        <w:rPr>
          <w:b/>
          <w:noProof/>
          <w:sz w:val="24"/>
          <w:vertAlign w:val="superscript"/>
        </w:rPr>
        <w:t>rd</w:t>
      </w:r>
      <w:r>
        <w:rPr>
          <w:b/>
          <w:noProof/>
          <w:sz w:val="24"/>
        </w:rPr>
        <w:t xml:space="preserve"> May</w:t>
      </w:r>
      <w:r w:rsidRPr="007059F8">
        <w:rPr>
          <w:b/>
          <w:noProof/>
          <w:sz w:val="24"/>
        </w:rPr>
        <w:t xml:space="preserve"> 202</w:t>
      </w:r>
      <w:r>
        <w:rPr>
          <w:b/>
          <w:noProof/>
          <w:sz w:val="24"/>
        </w:rPr>
        <w:t>5</w:t>
      </w:r>
    </w:p>
    <w:p w14:paraId="2F328CDE" w14:textId="571DED48" w:rsidR="000D4A6E" w:rsidRPr="001A659D" w:rsidRDefault="000D4A6E" w:rsidP="000D4A6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650053">
        <w:rPr>
          <w:rFonts w:ascii="Arial" w:hAnsi="Arial" w:cs="Arial"/>
          <w:b/>
          <w:sz w:val="24"/>
          <w:szCs w:val="24"/>
        </w:rPr>
        <w:t>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1344FAFB" w14:textId="77777777" w:rsidR="00650053" w:rsidRPr="004B566C" w:rsidRDefault="00650053" w:rsidP="00650053">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2CC53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0571"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4D878185" w:rsidR="002963F6" w:rsidRPr="008836AC" w:rsidRDefault="002963F6" w:rsidP="002963F6">
            <w:pPr>
              <w:tabs>
                <w:tab w:val="left" w:pos="567"/>
              </w:tabs>
              <w:spacing w:after="0"/>
              <w:rPr>
                <w:rFonts w:ascii="Arial" w:hAnsi="Arial" w:cs="Arial"/>
              </w:rPr>
            </w:pPr>
            <w:r w:rsidRPr="006F52A3">
              <w:rPr>
                <w:rFonts w:ascii="Arial" w:hAnsi="Arial" w:cs="Arial"/>
                <w:lang w:eastAsia="ja-JP"/>
              </w:rPr>
              <w:t>No</w:t>
            </w:r>
          </w:p>
        </w:tc>
        <w:tc>
          <w:tcPr>
            <w:tcW w:w="1842" w:type="dxa"/>
          </w:tcPr>
          <w:p w14:paraId="7FD35897"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69FAA2F2"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2309" w:type="dxa"/>
            <w:gridSpan w:val="2"/>
          </w:tcPr>
          <w:p w14:paraId="68194616" w14:textId="77777777" w:rsidR="002963F6" w:rsidRPr="006F52A3" w:rsidRDefault="002963F6" w:rsidP="002963F6">
            <w:pPr>
              <w:tabs>
                <w:tab w:val="left" w:pos="567"/>
              </w:tabs>
              <w:spacing w:after="0"/>
              <w:rPr>
                <w:rFonts w:ascii="Arial" w:hAnsi="Arial" w:cs="Arial"/>
              </w:rPr>
            </w:pPr>
            <w:r w:rsidRPr="006F52A3">
              <w:rPr>
                <w:rFonts w:ascii="Arial" w:hAnsi="Arial" w:cs="Arial"/>
              </w:rPr>
              <w:t>Performance part:</w:t>
            </w:r>
          </w:p>
          <w:p w14:paraId="3DC7ABB4" w14:textId="2CA2B58D"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1653" w:type="dxa"/>
          </w:tcPr>
          <w:p w14:paraId="355002E9" w14:textId="77777777" w:rsidR="002963F6" w:rsidRPr="006F52A3" w:rsidRDefault="002963F6" w:rsidP="002963F6">
            <w:pPr>
              <w:tabs>
                <w:tab w:val="left" w:pos="567"/>
              </w:tabs>
              <w:spacing w:after="0"/>
              <w:rPr>
                <w:rFonts w:ascii="Arial" w:hAnsi="Arial" w:cs="Arial"/>
              </w:rPr>
            </w:pPr>
            <w:r w:rsidRPr="006F52A3">
              <w:rPr>
                <w:rFonts w:ascii="Arial" w:hAnsi="Arial" w:cs="Arial"/>
              </w:rPr>
              <w:t>Testing part:</w:t>
            </w:r>
          </w:p>
          <w:p w14:paraId="6184B75F" w14:textId="598C8214"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proofErr w:type="spellStart"/>
            <w:r w:rsidRPr="002963F6">
              <w:rPr>
                <w:rFonts w:ascii="Arial" w:hAnsi="Arial" w:cs="Arial"/>
              </w:rPr>
              <w:t>NG_RTC_IMS_dataCH-UEConTest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F854B4" w:rsidP="002963F6">
            <w:pPr>
              <w:overflowPunct/>
              <w:autoSpaceDE/>
              <w:autoSpaceDN/>
              <w:adjustRightInd/>
              <w:spacing w:after="0"/>
              <w:textAlignment w:val="auto"/>
              <w:rPr>
                <w:rFonts w:ascii="等线" w:eastAsia="等线" w:hAnsi="等线"/>
                <w:color w:val="0563C1"/>
                <w:sz w:val="22"/>
                <w:szCs w:val="22"/>
                <w:u w:val="single"/>
                <w:lang w:val="en-US" w:eastAsia="zh-CN"/>
              </w:rPr>
            </w:pPr>
            <w:hyperlink r:id="rId7" w:history="1">
              <w:r w:rsidR="002963F6">
                <w:rPr>
                  <w:rStyle w:val="af"/>
                  <w:rFonts w:ascii="等线" w:eastAsia="等线" w:hAnsi="等线" w:hint="eastAsia"/>
                  <w:sz w:val="22"/>
                  <w:szCs w:val="22"/>
                </w:rPr>
                <w:t>RP-242078</w:t>
              </w:r>
            </w:hyperlink>
          </w:p>
        </w:tc>
      </w:tr>
      <w:tr w:rsidR="00A26F53" w:rsidRPr="008836AC" w14:paraId="0BE4E3F0" w14:textId="77777777" w:rsidTr="00871653">
        <w:tc>
          <w:tcPr>
            <w:tcW w:w="2436" w:type="dxa"/>
          </w:tcPr>
          <w:p w14:paraId="7E7C416D" w14:textId="77777777" w:rsidR="00A26F53" w:rsidRDefault="00A26F53" w:rsidP="00A26F53">
            <w:pPr>
              <w:tabs>
                <w:tab w:val="left" w:pos="567"/>
              </w:tabs>
              <w:spacing w:after="0"/>
              <w:rPr>
                <w:rFonts w:ascii="Arial" w:hAnsi="Arial" w:cs="Arial"/>
                <w:b/>
              </w:rPr>
            </w:pPr>
            <w:r>
              <w:rPr>
                <w:rFonts w:ascii="Arial" w:hAnsi="Arial" w:cs="Arial"/>
                <w:b/>
              </w:rPr>
              <w:t>Target Completion Date</w:t>
            </w:r>
          </w:p>
          <w:p w14:paraId="7FE6F1F9" w14:textId="77777777" w:rsidR="00A26F53" w:rsidRPr="008836AC" w:rsidRDefault="00A26F53" w:rsidP="00A26F53">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D6968DF" w:rsidR="00A26F53" w:rsidRPr="006A7BCB" w:rsidRDefault="00650053" w:rsidP="00A26F53">
            <w:pPr>
              <w:tabs>
                <w:tab w:val="left" w:pos="567"/>
              </w:tabs>
              <w:spacing w:after="0"/>
              <w:rPr>
                <w:rFonts w:ascii="Arial" w:hAnsi="Arial" w:cs="Arial"/>
                <w:highlight w:val="yellow"/>
                <w:lang w:eastAsia="ja-JP"/>
              </w:rPr>
            </w:pPr>
            <w:r>
              <w:rPr>
                <w:rFonts w:ascii="Arial" w:hAnsi="Arial" w:cs="Arial"/>
                <w:color w:val="00B050"/>
                <w:lang w:eastAsia="ja-JP"/>
              </w:rPr>
              <w:t>7</w:t>
            </w:r>
            <w:r w:rsidR="00D31B96">
              <w:rPr>
                <w:rFonts w:ascii="Arial" w:hAnsi="Arial" w:cs="Arial"/>
                <w:color w:val="00B050"/>
                <w:lang w:eastAsia="ja-JP"/>
              </w:rPr>
              <w:t>1</w:t>
            </w:r>
            <w:r w:rsidR="00A26F53" w:rsidRPr="00A26F5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8836AC" w:rsidRDefault="00A26F53"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8836AC" w:rsidRDefault="00A26F53" w:rsidP="0036248C">
            <w:pPr>
              <w:tabs>
                <w:tab w:val="left" w:pos="567"/>
              </w:tabs>
              <w:spacing w:after="0"/>
              <w:rPr>
                <w:rFonts w:ascii="Arial" w:hAnsi="Arial" w:cs="Arial"/>
              </w:rPr>
            </w:pPr>
            <w:proofErr w:type="spellStart"/>
            <w:r w:rsidRPr="00A26F53">
              <w:rPr>
                <w:rFonts w:ascii="Arial" w:hAnsi="Arial" w:cs="Arial" w:hint="eastAsia"/>
              </w:rPr>
              <w:t>Zhaobing</w:t>
            </w:r>
            <w:proofErr w:type="spellEnd"/>
            <w:r>
              <w:rPr>
                <w:rFonts w:ascii="Arial" w:hAnsi="Arial" w:cs="Arial"/>
              </w:rPr>
              <w:t xml:space="preserve"> </w:t>
            </w:r>
            <w:r w:rsidRPr="00A26F53">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0E3ACF" w:rsidR="00D22398" w:rsidRPr="008836AC" w:rsidRDefault="00FD626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4"/>
        <w:rPr>
          <w:lang w:eastAsia="ja-JP"/>
        </w:rPr>
      </w:pPr>
      <w:r>
        <w:rPr>
          <w:lang w:eastAsia="ja-JP"/>
        </w:rPr>
        <w:t>2.5.1</w:t>
      </w:r>
      <w:r>
        <w:rPr>
          <w:lang w:eastAsia="ja-JP"/>
        </w:rPr>
        <w:tab/>
        <w:t>Agreements</w:t>
      </w:r>
    </w:p>
    <w:p w14:paraId="1BA39E8A" w14:textId="4C0C9670" w:rsidR="00FD6269" w:rsidRDefault="00FD6269" w:rsidP="00FD6269">
      <w:pPr>
        <w:rPr>
          <w:rFonts w:eastAsiaTheme="minorEastAsia"/>
        </w:rPr>
      </w:pPr>
      <w:r>
        <w:rPr>
          <w:rFonts w:eastAsiaTheme="minorEastAsia"/>
        </w:rPr>
        <w:t>Status after RAN5#10</w:t>
      </w:r>
      <w:r w:rsidR="00650053">
        <w:rPr>
          <w:rFonts w:eastAsiaTheme="minorEastAsia"/>
        </w:rPr>
        <w:t>7</w:t>
      </w:r>
      <w:r>
        <w:rPr>
          <w:rFonts w:eastAsiaTheme="minorEastAsia"/>
        </w:rPr>
        <w:t>:</w:t>
      </w:r>
    </w:p>
    <w:p w14:paraId="6F05D099" w14:textId="350E3A18" w:rsidR="00FD6269" w:rsidRDefault="00FD6269" w:rsidP="00FD6269">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0053">
        <w:rPr>
          <w:rFonts w:ascii="Arial" w:eastAsiaTheme="minorEastAsia" w:hAnsi="Arial" w:cs="Arial"/>
          <w:sz w:val="20"/>
          <w:szCs w:val="20"/>
          <w:lang w:eastAsia="zh-CN"/>
        </w:rPr>
        <w:t>7</w:t>
      </w:r>
      <w:r w:rsidR="00406A3C">
        <w:rPr>
          <w:rFonts w:ascii="Arial" w:eastAsiaTheme="minorEastAsia" w:hAnsi="Arial" w:cs="Arial"/>
          <w:sz w:val="20"/>
          <w:szCs w:val="20"/>
          <w:lang w:eastAsia="zh-CN"/>
        </w:rPr>
        <w:t>1</w:t>
      </w:r>
      <w:proofErr w:type="gramStart"/>
      <w:r>
        <w:rPr>
          <w:rFonts w:ascii="Arial" w:eastAsiaTheme="minorEastAsia" w:hAnsi="Arial" w:cs="Arial" w:hint="eastAsia"/>
          <w:sz w:val="20"/>
          <w:szCs w:val="20"/>
          <w:lang w:eastAsia="zh-CN"/>
        </w:rPr>
        <w:t>%</w:t>
      </w:r>
      <w:r w:rsidR="00F46655">
        <w:rPr>
          <w:rFonts w:ascii="Arial" w:eastAsiaTheme="minorEastAsia" w:hAnsi="Arial" w:cs="Arial"/>
          <w:sz w:val="20"/>
          <w:szCs w:val="20"/>
          <w:lang w:eastAsia="zh-CN"/>
        </w:rPr>
        <w:t>(</w:t>
      </w:r>
      <w:proofErr w:type="gramEnd"/>
      <w:r w:rsidR="00F46655">
        <w:rPr>
          <w:rFonts w:ascii="Arial" w:eastAsiaTheme="minorEastAsia" w:hAnsi="Arial" w:cs="Arial"/>
          <w:sz w:val="20"/>
          <w:szCs w:val="20"/>
          <w:lang w:eastAsia="zh-CN"/>
        </w:rPr>
        <w:t>+</w:t>
      </w:r>
      <w:r w:rsidR="00650053">
        <w:rPr>
          <w:rFonts w:ascii="Arial" w:eastAsiaTheme="minorEastAsia" w:hAnsi="Arial" w:cs="Arial"/>
          <w:sz w:val="20"/>
          <w:szCs w:val="20"/>
          <w:lang w:eastAsia="zh-CN"/>
        </w:rPr>
        <w:t>50</w:t>
      </w:r>
      <w:r w:rsidR="00F46655">
        <w:rPr>
          <w:rFonts w:ascii="Arial" w:eastAsiaTheme="minorEastAsia" w:hAnsi="Arial" w:cs="Arial"/>
          <w:sz w:val="20"/>
          <w:szCs w:val="20"/>
          <w:lang w:eastAsia="zh-CN"/>
        </w:rPr>
        <w:t>%)</w:t>
      </w:r>
      <w:r>
        <w:rPr>
          <w:rFonts w:ascii="Arial" w:eastAsiaTheme="minorEastAsia" w:hAnsi="Arial" w:cs="Arial" w:hint="eastAsia"/>
          <w:sz w:val="20"/>
          <w:szCs w:val="20"/>
          <w:lang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5#105 CRs</w:t>
      </w:r>
    </w:p>
    <w:p w14:paraId="733F2B33" w14:textId="63AA0405" w:rsidR="00860611" w:rsidRDefault="00860611" w:rsidP="00860611">
      <w:pPr>
        <w:pStyle w:val="aff7"/>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435B0B48" w14:textId="561FF9C4" w:rsidR="00542F99" w:rsidRPr="00860611" w:rsidRDefault="00542F99" w:rsidP="00542F9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5#106 CRs</w:t>
      </w:r>
    </w:p>
    <w:p w14:paraId="584AD19C" w14:textId="511C27C9" w:rsidR="004544D3" w:rsidRDefault="00F14E4F" w:rsidP="00542F99">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R5-250868 WP of UE Conformance - IMS Data Channel test after RAN5 106</w:t>
      </w:r>
    </w:p>
    <w:p w14:paraId="7D63C849" w14:textId="2E75584C" w:rsidR="00F14E4F" w:rsidRPr="00F14E4F" w:rsidRDefault="00F14E4F" w:rsidP="00477324">
      <w:pPr>
        <w:overflowPunct/>
        <w:autoSpaceDE/>
        <w:autoSpaceDN/>
        <w:snapToGrid w:val="0"/>
        <w:spacing w:after="0"/>
        <w:ind w:firstLine="420"/>
        <w:textAlignment w:val="auto"/>
        <w:rPr>
          <w:rFonts w:ascii="Arial" w:eastAsiaTheme="minorEastAsia" w:hAnsi="Arial" w:cs="Arial"/>
          <w:b/>
          <w:bCs/>
          <w:lang w:eastAsia="zh-CN"/>
        </w:rPr>
      </w:pPr>
      <w:r w:rsidRPr="00F14E4F">
        <w:rPr>
          <w:rFonts w:ascii="Arial" w:eastAsiaTheme="minorEastAsia" w:hAnsi="Arial" w:cs="Arial"/>
          <w:b/>
          <w:bCs/>
          <w:lang w:eastAsia="zh-CN"/>
        </w:rPr>
        <w:t>34.229-1</w:t>
      </w:r>
    </w:p>
    <w:p w14:paraId="4E5B0EEB" w14:textId="1D058F2C"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R5-251382</w:t>
      </w:r>
      <w:r>
        <w:rPr>
          <w:rFonts w:ascii="Arial" w:eastAsiaTheme="minorEastAsia" w:hAnsi="Arial" w:cs="Arial"/>
          <w:bCs/>
          <w:sz w:val="18"/>
        </w:rPr>
        <w:t xml:space="preserve"> </w:t>
      </w:r>
      <w:r w:rsidRPr="00F14E4F">
        <w:rPr>
          <w:rFonts w:ascii="Arial" w:eastAsiaTheme="minorEastAsia" w:hAnsi="Arial" w:cs="Arial"/>
          <w:bCs/>
          <w:sz w:val="18"/>
        </w:rPr>
        <w:t>Add new test case 8.17 Initial Registration / IMS data channel</w:t>
      </w:r>
      <w:r>
        <w:rPr>
          <w:rFonts w:ascii="Arial" w:eastAsiaTheme="minorEastAsia" w:hAnsi="Arial" w:cs="Arial"/>
          <w:bCs/>
          <w:sz w:val="18"/>
        </w:rPr>
        <w:t xml:space="preserve"> </w:t>
      </w:r>
      <w:r w:rsidRPr="00F14E4F">
        <w:rPr>
          <w:rFonts w:ascii="Arial" w:eastAsiaTheme="minorEastAsia" w:hAnsi="Arial" w:cs="Arial"/>
          <w:bCs/>
          <w:sz w:val="18"/>
        </w:rPr>
        <w:t>China Telecom</w:t>
      </w:r>
    </w:p>
    <w:p w14:paraId="795242CE" w14:textId="63D9BF09" w:rsidR="00477324" w:rsidRPr="00477324" w:rsidRDefault="00477324" w:rsidP="00477324">
      <w:pPr>
        <w:overflowPunct/>
        <w:autoSpaceDE/>
        <w:autoSpaceDN/>
        <w:snapToGrid w:val="0"/>
        <w:spacing w:after="0"/>
        <w:ind w:firstLine="420"/>
        <w:textAlignment w:val="auto"/>
        <w:rPr>
          <w:rFonts w:ascii="Arial" w:eastAsiaTheme="minorEastAsia" w:hAnsi="Arial" w:cs="Arial"/>
          <w:b/>
          <w:bCs/>
          <w:lang w:eastAsia="zh-CN"/>
        </w:rPr>
      </w:pPr>
      <w:r w:rsidRPr="00477324">
        <w:rPr>
          <w:rFonts w:ascii="Arial" w:eastAsiaTheme="minorEastAsia" w:hAnsi="Arial" w:cs="Arial"/>
          <w:b/>
          <w:bCs/>
          <w:lang w:eastAsia="zh-CN"/>
        </w:rPr>
        <w:t>34.229-2</w:t>
      </w:r>
    </w:p>
    <w:p w14:paraId="16581D8C" w14:textId="359C8ABA"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R5-251397</w:t>
      </w:r>
      <w:r>
        <w:rPr>
          <w:rFonts w:ascii="Arial" w:eastAsiaTheme="minorEastAsia" w:hAnsi="Arial" w:cs="Arial"/>
          <w:bCs/>
          <w:sz w:val="18"/>
        </w:rPr>
        <w:t xml:space="preserve"> </w:t>
      </w:r>
      <w:r w:rsidRPr="00F14E4F">
        <w:rPr>
          <w:rFonts w:ascii="Arial" w:eastAsiaTheme="minorEastAsia" w:hAnsi="Arial" w:cs="Arial"/>
          <w:bCs/>
          <w:sz w:val="18"/>
        </w:rPr>
        <w:t xml:space="preserve">Add new </w:t>
      </w:r>
      <w:proofErr w:type="spellStart"/>
      <w:r w:rsidRPr="00F14E4F">
        <w:rPr>
          <w:rFonts w:ascii="Arial" w:eastAsiaTheme="minorEastAsia" w:hAnsi="Arial" w:cs="Arial"/>
          <w:bCs/>
          <w:sz w:val="18"/>
        </w:rPr>
        <w:t>applicabilities</w:t>
      </w:r>
      <w:proofErr w:type="spellEnd"/>
      <w:r w:rsidRPr="00F14E4F">
        <w:rPr>
          <w:rFonts w:ascii="Arial" w:eastAsiaTheme="minorEastAsia" w:hAnsi="Arial" w:cs="Arial"/>
          <w:bCs/>
          <w:sz w:val="18"/>
        </w:rPr>
        <w:t xml:space="preserve"> for test case Initial Registration / IMS data channel China Telecom</w:t>
      </w:r>
    </w:p>
    <w:p w14:paraId="5182E4A0" w14:textId="18D22683" w:rsidR="00477324" w:rsidRPr="00477324" w:rsidRDefault="00477324" w:rsidP="00477324">
      <w:pPr>
        <w:pStyle w:val="aff7"/>
        <w:snapToGrid w:val="0"/>
        <w:ind w:leftChars="0" w:left="420"/>
        <w:rPr>
          <w:rFonts w:ascii="Arial" w:eastAsiaTheme="minorEastAsia" w:hAnsi="Arial" w:cs="Arial"/>
          <w:b/>
          <w:bCs/>
          <w:lang w:eastAsia="zh-CN"/>
        </w:rPr>
      </w:pPr>
      <w:r w:rsidRPr="00477324">
        <w:rPr>
          <w:rFonts w:ascii="Arial" w:eastAsiaTheme="minorEastAsia" w:hAnsi="Arial" w:cs="Arial"/>
          <w:b/>
          <w:bCs/>
          <w:lang w:eastAsia="zh-CN"/>
        </w:rPr>
        <w:t>34.229-</w:t>
      </w:r>
      <w:r>
        <w:rPr>
          <w:rFonts w:ascii="Arial" w:eastAsiaTheme="minorEastAsia" w:hAnsi="Arial" w:cs="Arial"/>
          <w:b/>
          <w:bCs/>
          <w:lang w:eastAsia="zh-CN"/>
        </w:rPr>
        <w:t>5</w:t>
      </w:r>
    </w:p>
    <w:p w14:paraId="642B439A" w14:textId="57F54B87"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R5-251383</w:t>
      </w:r>
      <w:r>
        <w:rPr>
          <w:rFonts w:ascii="Arial" w:eastAsiaTheme="minorEastAsia" w:hAnsi="Arial" w:cs="Arial"/>
          <w:bCs/>
          <w:sz w:val="18"/>
        </w:rPr>
        <w:t xml:space="preserve"> </w:t>
      </w:r>
      <w:r w:rsidRPr="00F14E4F">
        <w:rPr>
          <w:rFonts w:ascii="Arial" w:eastAsiaTheme="minorEastAsia" w:hAnsi="Arial" w:cs="Arial"/>
          <w:bCs/>
          <w:sz w:val="18"/>
        </w:rPr>
        <w:t>Add new test case 6.10 Initial Registration / IMS data channel China Telecom 34.229-</w:t>
      </w:r>
      <w:r>
        <w:rPr>
          <w:rFonts w:ascii="Arial" w:eastAsiaTheme="minorEastAsia" w:hAnsi="Arial" w:cs="Arial"/>
          <w:bCs/>
          <w:sz w:val="18"/>
        </w:rPr>
        <w:t>5</w:t>
      </w:r>
    </w:p>
    <w:p w14:paraId="6B09A629" w14:textId="41E089BE" w:rsidR="00542F99" w:rsidRDefault="00542F99" w:rsidP="00542F99">
      <w:pPr>
        <w:snapToGrid w:val="0"/>
        <w:rPr>
          <w:rFonts w:ascii="Arial" w:eastAsiaTheme="minorEastAsia" w:hAnsi="Arial" w:cs="Arial"/>
          <w:bCs/>
          <w:sz w:val="18"/>
        </w:rPr>
      </w:pPr>
    </w:p>
    <w:p w14:paraId="378B0973" w14:textId="1B0CA610" w:rsidR="00650053" w:rsidRPr="002364E5" w:rsidRDefault="00650053" w:rsidP="00650053">
      <w:pPr>
        <w:overflowPunct/>
        <w:autoSpaceDE/>
        <w:autoSpaceDN/>
        <w:snapToGrid w:val="0"/>
        <w:spacing w:after="0"/>
        <w:textAlignment w:val="auto"/>
        <w:rPr>
          <w:rFonts w:ascii="Arial" w:eastAsiaTheme="minorEastAsia" w:hAnsi="Arial" w:cs="Arial"/>
          <w:b/>
          <w:bCs/>
        </w:rPr>
      </w:pPr>
      <w:r w:rsidRPr="002364E5">
        <w:rPr>
          <w:rFonts w:ascii="Arial" w:eastAsiaTheme="minorEastAsia" w:hAnsi="Arial" w:cs="Arial" w:hint="eastAsia"/>
          <w:b/>
          <w:bCs/>
          <w:lang w:eastAsia="zh-CN"/>
        </w:rPr>
        <w:t>RAN</w:t>
      </w:r>
      <w:r w:rsidRPr="002364E5">
        <w:rPr>
          <w:rFonts w:ascii="Arial" w:eastAsiaTheme="minorEastAsia" w:hAnsi="Arial" w:cs="Arial"/>
          <w:b/>
          <w:bCs/>
        </w:rPr>
        <w:t>5#10</w:t>
      </w:r>
      <w:r w:rsidRPr="002364E5">
        <w:rPr>
          <w:rFonts w:ascii="Arial" w:eastAsiaTheme="minorEastAsia" w:hAnsi="Arial" w:cs="Arial"/>
          <w:b/>
          <w:bCs/>
        </w:rPr>
        <w:t>7</w:t>
      </w:r>
      <w:r w:rsidRPr="002364E5">
        <w:rPr>
          <w:rFonts w:ascii="Arial" w:eastAsiaTheme="minorEastAsia" w:hAnsi="Arial" w:cs="Arial"/>
          <w:b/>
          <w:bCs/>
        </w:rPr>
        <w:t xml:space="preserve"> CRs</w:t>
      </w:r>
    </w:p>
    <w:p w14:paraId="2AB59333" w14:textId="1124CFBD" w:rsid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R5-252593 WP of UE Conformance - IMS Data Channel test after RAN5 107</w:t>
      </w:r>
    </w:p>
    <w:p w14:paraId="6DD5AFE8" w14:textId="77777777" w:rsidR="002364E5" w:rsidRPr="002364E5" w:rsidRDefault="002364E5" w:rsidP="002364E5">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7C3F0286"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R5-253202 Addition of new LTE IMS data channel test case 12.30 - MO Voice call without precondition and BDC failure </w:t>
      </w:r>
      <w:proofErr w:type="spellStart"/>
      <w:proofErr w:type="gramStart"/>
      <w:r w:rsidRPr="002364E5">
        <w:rPr>
          <w:rFonts w:ascii="Arial" w:eastAsiaTheme="minorEastAsia" w:hAnsi="Arial" w:cs="Arial"/>
          <w:bCs/>
          <w:sz w:val="18"/>
        </w:rPr>
        <w:t>Huawei,HiSilicon</w:t>
      </w:r>
      <w:proofErr w:type="spellEnd"/>
      <w:proofErr w:type="gramEnd"/>
    </w:p>
    <w:p w14:paraId="36E7D2BB"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R5-253203 Addition of new LTE IMS data channel test case 12.31 - MO Voice call with precondition and BDC failure </w:t>
      </w:r>
      <w:proofErr w:type="spellStart"/>
      <w:proofErr w:type="gramStart"/>
      <w:r w:rsidRPr="002364E5">
        <w:rPr>
          <w:rFonts w:ascii="Arial" w:eastAsiaTheme="minorEastAsia" w:hAnsi="Arial" w:cs="Arial"/>
          <w:bCs/>
          <w:sz w:val="18"/>
        </w:rPr>
        <w:t>Huawei,HiSilicon</w:t>
      </w:r>
      <w:proofErr w:type="spellEnd"/>
      <w:proofErr w:type="gramEnd"/>
    </w:p>
    <w:p w14:paraId="53564C6A"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R5-253204 Addition of new LTE IMS data channel test case 12.32 - MO Voice call without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437C1AD6"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R5-253205 Addition of new LTE IMS data channel test case 12.33 - MO Voice call with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0284919D"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R5-253206 Addition of new LTE IMS data channel test case 12.34 - MT Voice call without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6BF65A04" w14:textId="36AE2E4E" w:rsidR="00650053"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R5-253207 Addition of new LTE IMS data channel test case 12.35 - MT Voice call with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66A5AECE" w14:textId="77777777" w:rsidR="00650053" w:rsidRPr="002364E5" w:rsidRDefault="00650053" w:rsidP="00650053">
      <w:pPr>
        <w:overflowPunct/>
        <w:autoSpaceDE/>
        <w:autoSpaceDN/>
        <w:snapToGrid w:val="0"/>
        <w:spacing w:after="0"/>
        <w:ind w:firstLine="420"/>
        <w:textAlignment w:val="auto"/>
        <w:rPr>
          <w:rFonts w:ascii="Arial" w:eastAsiaTheme="minorEastAsia" w:hAnsi="Arial" w:cs="Arial"/>
          <w:b/>
          <w:bCs/>
          <w:lang w:eastAsia="zh-CN"/>
        </w:rPr>
      </w:pPr>
      <w:r w:rsidRPr="002364E5">
        <w:rPr>
          <w:rFonts w:ascii="Arial" w:eastAsiaTheme="minorEastAsia" w:hAnsi="Arial" w:cs="Arial"/>
          <w:b/>
          <w:bCs/>
          <w:lang w:eastAsia="zh-CN"/>
        </w:rPr>
        <w:t>34.229-2</w:t>
      </w:r>
    </w:p>
    <w:p w14:paraId="213305FD"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R5-251939 Corrections to the applicability of IMS data channel test cases MCC TF160</w:t>
      </w:r>
    </w:p>
    <w:p w14:paraId="4C4E29B6" w14:textId="7A37DD3E" w:rsidR="002364E5" w:rsidRPr="002364E5" w:rsidRDefault="002364E5" w:rsidP="00650053">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R5-253224 Addition of test applicability for NR IMS data channel test case </w:t>
      </w:r>
      <w:proofErr w:type="spellStart"/>
      <w:proofErr w:type="gramStart"/>
      <w:r w:rsidRPr="002364E5">
        <w:rPr>
          <w:rFonts w:ascii="Arial" w:eastAsiaTheme="minorEastAsia" w:hAnsi="Arial" w:cs="Arial"/>
          <w:bCs/>
          <w:sz w:val="18"/>
        </w:rPr>
        <w:t>Huawei,HiSilicon</w:t>
      </w:r>
      <w:proofErr w:type="spellEnd"/>
      <w:proofErr w:type="gramEnd"/>
    </w:p>
    <w:p w14:paraId="475E25E9"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R5-253214 Addition of test applicability for LTE IMS data channel test case </w:t>
      </w:r>
      <w:proofErr w:type="spellStart"/>
      <w:proofErr w:type="gramStart"/>
      <w:r w:rsidRPr="002364E5">
        <w:rPr>
          <w:rFonts w:ascii="Arial" w:eastAsiaTheme="minorEastAsia" w:hAnsi="Arial" w:cs="Arial"/>
          <w:bCs/>
          <w:sz w:val="18"/>
        </w:rPr>
        <w:t>Huawei,HiSilicon</w:t>
      </w:r>
      <w:proofErr w:type="spellEnd"/>
      <w:proofErr w:type="gramEnd"/>
    </w:p>
    <w:p w14:paraId="6C823146" w14:textId="50FD7BBC"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R5-253133 Update PICS for IMS data channel </w:t>
      </w:r>
      <w:proofErr w:type="spellStart"/>
      <w:proofErr w:type="gramStart"/>
      <w:r w:rsidRPr="002364E5">
        <w:rPr>
          <w:rFonts w:ascii="Arial" w:eastAsiaTheme="minorEastAsia" w:hAnsi="Arial" w:cs="Arial"/>
          <w:bCs/>
          <w:sz w:val="18"/>
        </w:rPr>
        <w:t>Huawei,HiSilicon</w:t>
      </w:r>
      <w:proofErr w:type="spellEnd"/>
      <w:proofErr w:type="gramEnd"/>
    </w:p>
    <w:p w14:paraId="33C46A6F" w14:textId="77777777" w:rsidR="00650053" w:rsidRPr="002364E5" w:rsidRDefault="00650053" w:rsidP="00650053">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5A13ACA4"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R5-253208 Addition of new NR IMS data channel test case 7.37 - MO Voice call without precondition and BDC failure </w:t>
      </w:r>
      <w:proofErr w:type="spellStart"/>
      <w:proofErr w:type="gramStart"/>
      <w:r w:rsidRPr="002364E5">
        <w:rPr>
          <w:rFonts w:ascii="Arial" w:eastAsiaTheme="minorEastAsia" w:hAnsi="Arial" w:cs="Arial"/>
          <w:bCs/>
          <w:sz w:val="18"/>
        </w:rPr>
        <w:t>Huawei,HiSilicon</w:t>
      </w:r>
      <w:proofErr w:type="spellEnd"/>
      <w:proofErr w:type="gramEnd"/>
    </w:p>
    <w:p w14:paraId="4143EA3E"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R5-253209 Addition of new NR IMS data channel test case 7.38 - MO Voice call with precondition and BDC failure </w:t>
      </w:r>
      <w:proofErr w:type="spellStart"/>
      <w:proofErr w:type="gramStart"/>
      <w:r w:rsidRPr="002364E5">
        <w:rPr>
          <w:rFonts w:ascii="Arial" w:eastAsiaTheme="minorEastAsia" w:hAnsi="Arial" w:cs="Arial"/>
          <w:bCs/>
          <w:sz w:val="18"/>
        </w:rPr>
        <w:t>Huawei,HiSilicon</w:t>
      </w:r>
      <w:proofErr w:type="spellEnd"/>
      <w:proofErr w:type="gramEnd"/>
    </w:p>
    <w:p w14:paraId="152B19CF"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R5-253210 Addition of new NR IMS data channel test case 7.39 - MO Voice call without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121090AA"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R5-253211 Addition of new NR IMS data channel test case 7.40 - MO Voice call with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38226F65"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R5-253212 Addition of new NR IMS data channel test case 7.41 - MT Voice call without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1FA2AB00" w14:textId="100D3D87" w:rsidR="002364E5" w:rsidRPr="002364E5" w:rsidRDefault="002364E5" w:rsidP="002364E5">
      <w:pPr>
        <w:pStyle w:val="aff7"/>
        <w:numPr>
          <w:ilvl w:val="0"/>
          <w:numId w:val="20"/>
        </w:numPr>
        <w:snapToGrid w:val="0"/>
        <w:ind w:leftChars="0"/>
        <w:rPr>
          <w:rFonts w:ascii="Arial" w:eastAsiaTheme="minorEastAsia" w:hAnsi="Arial" w:cs="Arial" w:hint="eastAsia"/>
          <w:bCs/>
          <w:sz w:val="18"/>
        </w:rPr>
      </w:pPr>
      <w:r w:rsidRPr="002364E5">
        <w:rPr>
          <w:rFonts w:ascii="Arial" w:eastAsiaTheme="minorEastAsia" w:hAnsi="Arial" w:cs="Arial"/>
          <w:bCs/>
          <w:sz w:val="18"/>
        </w:rPr>
        <w:t xml:space="preserve">R5-253213 Addition of new NR IMS data channel test case 7.42 - MT Voice call with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3FB33A24" w14:textId="00EFBB55" w:rsidR="002364E5" w:rsidRPr="002364E5" w:rsidRDefault="002364E5" w:rsidP="002364E5">
      <w:pPr>
        <w:pStyle w:val="aff7"/>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6</w:t>
      </w:r>
      <w:r w:rsidRPr="002364E5">
        <w:rPr>
          <w:rFonts w:ascii="Arial" w:eastAsiaTheme="minorEastAsia" w:hAnsi="Arial" w:cs="Arial"/>
          <w:b/>
          <w:bCs/>
          <w:lang w:eastAsia="zh-CN"/>
        </w:rPr>
        <w:t>.</w:t>
      </w:r>
      <w:r>
        <w:rPr>
          <w:rFonts w:ascii="Arial" w:eastAsiaTheme="minorEastAsia" w:hAnsi="Arial" w:cs="Arial"/>
          <w:b/>
          <w:bCs/>
          <w:lang w:eastAsia="zh-CN"/>
        </w:rPr>
        <w:t>508</w:t>
      </w:r>
    </w:p>
    <w:p w14:paraId="60FC04AF"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R5-253131 Add EPS bearer configuration for IMS data channel </w:t>
      </w:r>
      <w:proofErr w:type="spellStart"/>
      <w:proofErr w:type="gramStart"/>
      <w:r w:rsidRPr="00F47A38">
        <w:rPr>
          <w:rFonts w:ascii="Arial" w:eastAsiaTheme="minorEastAsia" w:hAnsi="Arial" w:cs="Arial"/>
          <w:bCs/>
          <w:sz w:val="18"/>
        </w:rPr>
        <w:t>Huawei,HiSilicon</w:t>
      </w:r>
      <w:proofErr w:type="spellEnd"/>
      <w:proofErr w:type="gramEnd"/>
    </w:p>
    <w:p w14:paraId="37BC4324" w14:textId="51831267" w:rsidR="00F47A38" w:rsidRPr="00F47A38" w:rsidRDefault="00F47A38" w:rsidP="00F47A38">
      <w:pPr>
        <w:pStyle w:val="aff7"/>
        <w:numPr>
          <w:ilvl w:val="0"/>
          <w:numId w:val="20"/>
        </w:numPr>
        <w:snapToGrid w:val="0"/>
        <w:ind w:leftChars="0"/>
        <w:rPr>
          <w:rFonts w:ascii="Arial" w:eastAsiaTheme="minorEastAsia" w:hAnsi="Arial" w:cs="Arial" w:hint="eastAsia"/>
          <w:bCs/>
          <w:sz w:val="18"/>
        </w:rPr>
      </w:pPr>
      <w:r w:rsidRPr="00F47A38">
        <w:rPr>
          <w:rFonts w:ascii="Arial" w:eastAsiaTheme="minorEastAsia" w:hAnsi="Arial" w:cs="Arial"/>
          <w:bCs/>
          <w:sz w:val="18"/>
        </w:rPr>
        <w:t xml:space="preserve">R5-253132 Add test procedure for IMS bootstrap data channel establishment in E-UTRA </w:t>
      </w:r>
      <w:proofErr w:type="spellStart"/>
      <w:proofErr w:type="gramStart"/>
      <w:r w:rsidRPr="00F47A38">
        <w:rPr>
          <w:rFonts w:ascii="Arial" w:eastAsiaTheme="minorEastAsia" w:hAnsi="Arial" w:cs="Arial"/>
          <w:bCs/>
          <w:sz w:val="18"/>
        </w:rPr>
        <w:t>Huawei,HiSilicon</w:t>
      </w:r>
      <w:proofErr w:type="spellEnd"/>
      <w:proofErr w:type="gramEnd"/>
    </w:p>
    <w:p w14:paraId="4B981C80" w14:textId="3AA448B7" w:rsidR="002364E5" w:rsidRDefault="002364E5" w:rsidP="002364E5">
      <w:pPr>
        <w:pStyle w:val="aff7"/>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8</w:t>
      </w:r>
      <w:r w:rsidRPr="002364E5">
        <w:rPr>
          <w:rFonts w:ascii="Arial" w:eastAsiaTheme="minorEastAsia" w:hAnsi="Arial" w:cs="Arial"/>
          <w:b/>
          <w:bCs/>
          <w:lang w:eastAsia="zh-CN"/>
        </w:rPr>
        <w:t>.</w:t>
      </w:r>
      <w:r>
        <w:rPr>
          <w:rFonts w:ascii="Arial" w:eastAsiaTheme="minorEastAsia" w:hAnsi="Arial" w:cs="Arial"/>
          <w:b/>
          <w:bCs/>
          <w:lang w:eastAsia="zh-CN"/>
        </w:rPr>
        <w:t>508</w:t>
      </w:r>
      <w:r w:rsidR="00F47A38">
        <w:rPr>
          <w:rFonts w:ascii="Arial" w:eastAsiaTheme="minorEastAsia" w:hAnsi="Arial" w:cs="Arial"/>
          <w:b/>
          <w:bCs/>
          <w:lang w:eastAsia="zh-CN"/>
        </w:rPr>
        <w:t>-1</w:t>
      </w:r>
    </w:p>
    <w:p w14:paraId="6BF9A61E"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R5-253201 Add </w:t>
      </w:r>
      <w:proofErr w:type="spellStart"/>
      <w:r w:rsidRPr="00F47A38">
        <w:rPr>
          <w:rFonts w:ascii="Arial" w:eastAsiaTheme="minorEastAsia" w:hAnsi="Arial" w:cs="Arial"/>
          <w:bCs/>
          <w:sz w:val="18"/>
        </w:rPr>
        <w:t>Qos</w:t>
      </w:r>
      <w:proofErr w:type="spellEnd"/>
      <w:r w:rsidRPr="00F47A38">
        <w:rPr>
          <w:rFonts w:ascii="Arial" w:eastAsiaTheme="minorEastAsia" w:hAnsi="Arial" w:cs="Arial"/>
          <w:bCs/>
          <w:sz w:val="18"/>
        </w:rPr>
        <w:t xml:space="preserve"> flow configuration for IMS data channel </w:t>
      </w:r>
      <w:proofErr w:type="spellStart"/>
      <w:proofErr w:type="gramStart"/>
      <w:r w:rsidRPr="00F47A38">
        <w:rPr>
          <w:rFonts w:ascii="Arial" w:eastAsiaTheme="minorEastAsia" w:hAnsi="Arial" w:cs="Arial"/>
          <w:bCs/>
          <w:sz w:val="18"/>
        </w:rPr>
        <w:t>Huawei,HiSilicon</w:t>
      </w:r>
      <w:proofErr w:type="spellEnd"/>
      <w:proofErr w:type="gramEnd"/>
    </w:p>
    <w:p w14:paraId="72FF4833" w14:textId="3DDB4B46" w:rsid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R5-253130 Add test procedure for IMS bootstrap data channel establishment in 5GC </w:t>
      </w:r>
      <w:proofErr w:type="spellStart"/>
      <w:proofErr w:type="gramStart"/>
      <w:r w:rsidRPr="00F47A38">
        <w:rPr>
          <w:rFonts w:ascii="Arial" w:eastAsiaTheme="minorEastAsia" w:hAnsi="Arial" w:cs="Arial"/>
          <w:bCs/>
          <w:sz w:val="18"/>
        </w:rPr>
        <w:t>Huawei,HiSilicon</w:t>
      </w:r>
      <w:proofErr w:type="spellEnd"/>
      <w:proofErr w:type="gramEnd"/>
    </w:p>
    <w:p w14:paraId="1357010D"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R5-252454 Update test procedure for IMS MO call release in 5GC - release IMS data channel </w:t>
      </w:r>
      <w:proofErr w:type="spellStart"/>
      <w:proofErr w:type="gramStart"/>
      <w:r w:rsidRPr="00F47A38">
        <w:rPr>
          <w:rFonts w:ascii="Arial" w:eastAsiaTheme="minorEastAsia" w:hAnsi="Arial" w:cs="Arial"/>
          <w:bCs/>
          <w:sz w:val="18"/>
        </w:rPr>
        <w:t>Huawei,HiSilicon</w:t>
      </w:r>
      <w:proofErr w:type="spellEnd"/>
      <w:proofErr w:type="gramEnd"/>
    </w:p>
    <w:p w14:paraId="67FA1D41"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R5-252455 Update test procedure for IMS MT call release in 5GC - release IMS data channel </w:t>
      </w:r>
      <w:proofErr w:type="spellStart"/>
      <w:proofErr w:type="gramStart"/>
      <w:r w:rsidRPr="00F47A38">
        <w:rPr>
          <w:rFonts w:ascii="Arial" w:eastAsiaTheme="minorEastAsia" w:hAnsi="Arial" w:cs="Arial"/>
          <w:bCs/>
          <w:sz w:val="18"/>
        </w:rPr>
        <w:t>Huawei,HiSilicon</w:t>
      </w:r>
      <w:proofErr w:type="spellEnd"/>
      <w:proofErr w:type="gramEnd"/>
    </w:p>
    <w:p w14:paraId="41204A48" w14:textId="167CD87E" w:rsidR="00542F99" w:rsidRDefault="00542F99" w:rsidP="00542F99">
      <w:pPr>
        <w:snapToGrid w:val="0"/>
        <w:rPr>
          <w:rFonts w:ascii="Arial" w:eastAsiaTheme="minorEastAsia" w:hAnsi="Arial" w:cs="Arial"/>
          <w:bCs/>
          <w:sz w:val="18"/>
        </w:rPr>
      </w:pPr>
    </w:p>
    <w:p w14:paraId="4E8A132B" w14:textId="1E00561A" w:rsidR="00F47A38" w:rsidRPr="00F47A38" w:rsidRDefault="00F47A38" w:rsidP="00F47A38">
      <w:pPr>
        <w:pStyle w:val="FP"/>
        <w:rPr>
          <w:sz w:val="12"/>
          <w:szCs w:val="12"/>
        </w:rPr>
      </w:pPr>
      <w:r>
        <w:rPr>
          <w:sz w:val="12"/>
          <w:szCs w:val="12"/>
        </w:rPr>
        <w:tab/>
        <w:t>06.04.2025</w:t>
      </w:r>
      <w:r>
        <w:rPr>
          <w:sz w:val="12"/>
          <w:szCs w:val="12"/>
        </w:rPr>
        <w:tab/>
      </w:r>
      <w:r>
        <w:rPr>
          <w:sz w:val="12"/>
          <w:szCs w:val="12"/>
        </w:rPr>
        <w:tab/>
        <w:t>minor adaptations for RAN #108</w:t>
      </w:r>
    </w:p>
    <w:p w14:paraId="761D33F4" w14:textId="77777777" w:rsidR="000D4A6E" w:rsidRDefault="000D4A6E" w:rsidP="000D4A6E">
      <w:pPr>
        <w:pStyle w:val="FP"/>
        <w:rPr>
          <w:sz w:val="12"/>
          <w:szCs w:val="12"/>
        </w:rPr>
      </w:pPr>
      <w:r>
        <w:rPr>
          <w:sz w:val="12"/>
          <w:szCs w:val="12"/>
        </w:rPr>
        <w:tab/>
        <w:t>04.02.2025</w:t>
      </w:r>
      <w:r>
        <w:rPr>
          <w:sz w:val="12"/>
          <w:szCs w:val="12"/>
        </w:rPr>
        <w:tab/>
      </w:r>
      <w:r>
        <w:rPr>
          <w:sz w:val="12"/>
          <w:szCs w:val="12"/>
        </w:rPr>
        <w:tab/>
        <w:t>minor adaptations for RAN #107</w:t>
      </w:r>
    </w:p>
    <w:p w14:paraId="595F1897" w14:textId="77777777" w:rsidR="000D4A6E" w:rsidRDefault="000D4A6E" w:rsidP="000D4A6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03F49EC" w14:textId="77777777" w:rsidR="000D4A6E" w:rsidRDefault="000D4A6E" w:rsidP="000D4A6E">
      <w:pPr>
        <w:pStyle w:val="FP"/>
        <w:rPr>
          <w:sz w:val="12"/>
          <w:szCs w:val="12"/>
        </w:rPr>
      </w:pPr>
      <w:r>
        <w:rPr>
          <w:sz w:val="12"/>
          <w:szCs w:val="12"/>
        </w:rPr>
        <w:tab/>
        <w:t>12.08.2024</w:t>
      </w:r>
      <w:r>
        <w:rPr>
          <w:sz w:val="12"/>
          <w:szCs w:val="12"/>
        </w:rPr>
        <w:tab/>
      </w:r>
      <w:r>
        <w:rPr>
          <w:sz w:val="12"/>
          <w:szCs w:val="12"/>
        </w:rPr>
        <w:tab/>
        <w:t>minor adaptations for RAN #105</w:t>
      </w:r>
    </w:p>
    <w:p w14:paraId="0703C040" w14:textId="77777777" w:rsidR="000D4A6E" w:rsidRDefault="000D4A6E" w:rsidP="000D4A6E">
      <w:pPr>
        <w:pStyle w:val="FP"/>
        <w:rPr>
          <w:sz w:val="12"/>
          <w:szCs w:val="12"/>
        </w:rPr>
      </w:pPr>
      <w:r>
        <w:rPr>
          <w:sz w:val="12"/>
          <w:szCs w:val="12"/>
        </w:rPr>
        <w:tab/>
        <w:t>30.04.2024</w:t>
      </w:r>
      <w:r>
        <w:rPr>
          <w:sz w:val="12"/>
          <w:szCs w:val="12"/>
        </w:rPr>
        <w:tab/>
      </w:r>
      <w:r>
        <w:rPr>
          <w:sz w:val="12"/>
          <w:szCs w:val="12"/>
        </w:rPr>
        <w:tab/>
        <w:t>minor adaptations for RAN #104</w:t>
      </w:r>
    </w:p>
    <w:p w14:paraId="35F2FEBD" w14:textId="77777777" w:rsidR="000D4A6E" w:rsidRDefault="000D4A6E" w:rsidP="000D4A6E">
      <w:pPr>
        <w:pStyle w:val="FP"/>
        <w:rPr>
          <w:sz w:val="12"/>
          <w:szCs w:val="12"/>
        </w:rPr>
      </w:pPr>
      <w:r>
        <w:rPr>
          <w:sz w:val="12"/>
          <w:szCs w:val="12"/>
        </w:rPr>
        <w:tab/>
        <w:t>16.02.2024</w:t>
      </w:r>
      <w:r>
        <w:rPr>
          <w:sz w:val="12"/>
          <w:szCs w:val="12"/>
        </w:rPr>
        <w:tab/>
      </w:r>
      <w:r>
        <w:rPr>
          <w:sz w:val="12"/>
          <w:szCs w:val="12"/>
        </w:rPr>
        <w:tab/>
        <w:t>minor adaptations for RAN #103</w:t>
      </w:r>
    </w:p>
    <w:p w14:paraId="462367EF" w14:textId="77777777" w:rsidR="000D4A6E" w:rsidRDefault="000D4A6E" w:rsidP="000D4A6E">
      <w:pPr>
        <w:pStyle w:val="FP"/>
        <w:rPr>
          <w:sz w:val="12"/>
          <w:szCs w:val="12"/>
        </w:rPr>
      </w:pPr>
      <w:r>
        <w:rPr>
          <w:sz w:val="12"/>
          <w:szCs w:val="12"/>
        </w:rPr>
        <w:tab/>
        <w:t>10.11.2023</w:t>
      </w:r>
      <w:r>
        <w:rPr>
          <w:sz w:val="12"/>
          <w:szCs w:val="12"/>
        </w:rPr>
        <w:tab/>
      </w:r>
      <w:r>
        <w:rPr>
          <w:sz w:val="12"/>
          <w:szCs w:val="12"/>
        </w:rPr>
        <w:tab/>
        <w:t>minor adaptations for RAN #102</w:t>
      </w:r>
    </w:p>
    <w:p w14:paraId="57571C68" w14:textId="77777777" w:rsidR="000D4A6E" w:rsidRDefault="000D4A6E" w:rsidP="000D4A6E">
      <w:pPr>
        <w:pStyle w:val="FP"/>
        <w:rPr>
          <w:sz w:val="12"/>
          <w:szCs w:val="12"/>
        </w:rPr>
      </w:pPr>
      <w:r>
        <w:rPr>
          <w:sz w:val="12"/>
          <w:szCs w:val="12"/>
        </w:rPr>
        <w:tab/>
        <w:t>02.08.2023</w:t>
      </w:r>
      <w:r>
        <w:rPr>
          <w:sz w:val="12"/>
          <w:szCs w:val="12"/>
        </w:rPr>
        <w:tab/>
      </w:r>
      <w:r>
        <w:rPr>
          <w:sz w:val="12"/>
          <w:szCs w:val="12"/>
        </w:rPr>
        <w:tab/>
        <w:t>minor adaptations for RAN #101</w:t>
      </w:r>
    </w:p>
    <w:p w14:paraId="43E9A0CA" w14:textId="77777777" w:rsidR="000D4A6E" w:rsidRDefault="000D4A6E" w:rsidP="000D4A6E">
      <w:pPr>
        <w:pStyle w:val="FP"/>
        <w:rPr>
          <w:sz w:val="12"/>
          <w:szCs w:val="12"/>
        </w:rPr>
      </w:pPr>
      <w:r>
        <w:rPr>
          <w:sz w:val="12"/>
          <w:szCs w:val="12"/>
        </w:rPr>
        <w:tab/>
        <w:t>26.04.2023</w:t>
      </w:r>
      <w:r>
        <w:rPr>
          <w:sz w:val="12"/>
          <w:szCs w:val="12"/>
        </w:rPr>
        <w:tab/>
      </w:r>
      <w:r>
        <w:rPr>
          <w:sz w:val="12"/>
          <w:szCs w:val="12"/>
        </w:rPr>
        <w:tab/>
        <w:t>minor adaptations for RAN #100</w:t>
      </w:r>
    </w:p>
    <w:p w14:paraId="74CA4B82" w14:textId="77777777" w:rsidR="000D4A6E" w:rsidRDefault="000D4A6E" w:rsidP="000D4A6E">
      <w:pPr>
        <w:pStyle w:val="FP"/>
        <w:rPr>
          <w:sz w:val="12"/>
          <w:szCs w:val="12"/>
        </w:rPr>
      </w:pPr>
      <w:r>
        <w:rPr>
          <w:sz w:val="12"/>
          <w:szCs w:val="12"/>
        </w:rPr>
        <w:tab/>
        <w:t>01.02.2023</w:t>
      </w:r>
      <w:r>
        <w:rPr>
          <w:sz w:val="12"/>
          <w:szCs w:val="12"/>
        </w:rPr>
        <w:tab/>
      </w:r>
      <w:r>
        <w:rPr>
          <w:sz w:val="12"/>
          <w:szCs w:val="12"/>
        </w:rPr>
        <w:tab/>
        <w:t>minor adaptations for RAN #99</w:t>
      </w:r>
    </w:p>
    <w:p w14:paraId="0FBFAA2C" w14:textId="77777777" w:rsidR="000D4A6E" w:rsidRDefault="000D4A6E" w:rsidP="000D4A6E">
      <w:pPr>
        <w:pStyle w:val="FP"/>
        <w:rPr>
          <w:sz w:val="12"/>
          <w:szCs w:val="12"/>
        </w:rPr>
      </w:pPr>
      <w:r>
        <w:rPr>
          <w:sz w:val="12"/>
          <w:szCs w:val="12"/>
        </w:rPr>
        <w:tab/>
        <w:t>27.10.2022</w:t>
      </w:r>
      <w:r>
        <w:rPr>
          <w:sz w:val="12"/>
          <w:szCs w:val="12"/>
        </w:rPr>
        <w:tab/>
      </w:r>
      <w:r>
        <w:rPr>
          <w:sz w:val="12"/>
          <w:szCs w:val="12"/>
        </w:rPr>
        <w:tab/>
        <w:t>minor adaptations for RAN #98e</w:t>
      </w:r>
    </w:p>
    <w:p w14:paraId="46F01BD9" w14:textId="77777777" w:rsidR="000D4A6E" w:rsidRDefault="000D4A6E" w:rsidP="000D4A6E">
      <w:pPr>
        <w:pStyle w:val="FP"/>
        <w:rPr>
          <w:sz w:val="12"/>
          <w:szCs w:val="12"/>
        </w:rPr>
      </w:pPr>
      <w:r>
        <w:rPr>
          <w:sz w:val="12"/>
          <w:szCs w:val="12"/>
        </w:rPr>
        <w:tab/>
        <w:t>01.08.2022</w:t>
      </w:r>
      <w:r>
        <w:rPr>
          <w:sz w:val="12"/>
          <w:szCs w:val="12"/>
        </w:rPr>
        <w:tab/>
      </w:r>
      <w:r>
        <w:rPr>
          <w:sz w:val="12"/>
          <w:szCs w:val="12"/>
        </w:rPr>
        <w:tab/>
        <w:t>minor adaptations for RAN #97e</w:t>
      </w:r>
    </w:p>
    <w:p w14:paraId="046920B6" w14:textId="77777777" w:rsidR="000D4A6E" w:rsidRDefault="000D4A6E" w:rsidP="000D4A6E">
      <w:pPr>
        <w:pStyle w:val="FP"/>
        <w:rPr>
          <w:sz w:val="12"/>
          <w:szCs w:val="12"/>
        </w:rPr>
      </w:pPr>
      <w:r>
        <w:rPr>
          <w:sz w:val="12"/>
          <w:szCs w:val="12"/>
        </w:rPr>
        <w:tab/>
        <w:t>21.05.2022</w:t>
      </w:r>
      <w:r>
        <w:rPr>
          <w:sz w:val="12"/>
          <w:szCs w:val="12"/>
        </w:rPr>
        <w:tab/>
      </w:r>
      <w:r>
        <w:rPr>
          <w:sz w:val="12"/>
          <w:szCs w:val="12"/>
        </w:rPr>
        <w:tab/>
        <w:t>minor adaptations for RAN #96</w:t>
      </w:r>
    </w:p>
    <w:p w14:paraId="5018A787" w14:textId="77777777" w:rsidR="000D4A6E" w:rsidRDefault="000D4A6E" w:rsidP="000D4A6E">
      <w:pPr>
        <w:pStyle w:val="FP"/>
        <w:rPr>
          <w:sz w:val="12"/>
          <w:szCs w:val="12"/>
        </w:rPr>
      </w:pPr>
      <w:r>
        <w:rPr>
          <w:sz w:val="12"/>
          <w:szCs w:val="12"/>
        </w:rPr>
        <w:tab/>
        <w:t>10.01.2022</w:t>
      </w:r>
      <w:r>
        <w:rPr>
          <w:sz w:val="12"/>
          <w:szCs w:val="12"/>
        </w:rPr>
        <w:tab/>
      </w:r>
      <w:r>
        <w:rPr>
          <w:sz w:val="12"/>
          <w:szCs w:val="12"/>
        </w:rPr>
        <w:tab/>
        <w:t>minor adaptations for RAN #95e</w:t>
      </w:r>
    </w:p>
    <w:p w14:paraId="5CDFD5D6" w14:textId="77777777" w:rsidR="000D4A6E" w:rsidRDefault="000D4A6E" w:rsidP="000D4A6E">
      <w:pPr>
        <w:pStyle w:val="FP"/>
        <w:rPr>
          <w:sz w:val="12"/>
          <w:szCs w:val="12"/>
        </w:rPr>
      </w:pPr>
      <w:r>
        <w:rPr>
          <w:sz w:val="12"/>
          <w:szCs w:val="12"/>
        </w:rPr>
        <w:tab/>
        <w:t>04.10.2021</w:t>
      </w:r>
      <w:r>
        <w:rPr>
          <w:sz w:val="12"/>
          <w:szCs w:val="12"/>
        </w:rPr>
        <w:tab/>
      </w:r>
      <w:r>
        <w:rPr>
          <w:sz w:val="12"/>
          <w:szCs w:val="12"/>
        </w:rPr>
        <w:tab/>
        <w:t>minor adaptations for RAN #94e</w:t>
      </w:r>
    </w:p>
    <w:p w14:paraId="121B4CE2" w14:textId="77777777" w:rsidR="000D4A6E" w:rsidRDefault="000D4A6E" w:rsidP="000D4A6E">
      <w:pPr>
        <w:pStyle w:val="FP"/>
        <w:rPr>
          <w:sz w:val="12"/>
          <w:szCs w:val="12"/>
        </w:rPr>
      </w:pPr>
      <w:r>
        <w:rPr>
          <w:sz w:val="12"/>
          <w:szCs w:val="12"/>
        </w:rPr>
        <w:tab/>
        <w:t>08.08.2021</w:t>
      </w:r>
      <w:r>
        <w:rPr>
          <w:sz w:val="12"/>
          <w:szCs w:val="12"/>
        </w:rPr>
        <w:tab/>
      </w:r>
      <w:r>
        <w:rPr>
          <w:sz w:val="12"/>
          <w:szCs w:val="12"/>
        </w:rPr>
        <w:tab/>
        <w:t>minor adaptations for RAN #93e</w:t>
      </w:r>
    </w:p>
    <w:p w14:paraId="3C614149" w14:textId="77777777" w:rsidR="000D4A6E" w:rsidRDefault="000D4A6E" w:rsidP="000D4A6E">
      <w:pPr>
        <w:pStyle w:val="FP"/>
        <w:rPr>
          <w:sz w:val="12"/>
          <w:szCs w:val="12"/>
        </w:rPr>
      </w:pPr>
      <w:r>
        <w:rPr>
          <w:sz w:val="12"/>
          <w:szCs w:val="12"/>
        </w:rPr>
        <w:tab/>
        <w:t>17.05.2021</w:t>
      </w:r>
      <w:r>
        <w:rPr>
          <w:sz w:val="12"/>
          <w:szCs w:val="12"/>
        </w:rPr>
        <w:tab/>
      </w:r>
      <w:r>
        <w:rPr>
          <w:sz w:val="12"/>
          <w:szCs w:val="12"/>
        </w:rPr>
        <w:tab/>
        <w:t>minor adaptations for RAN #92e</w:t>
      </w:r>
    </w:p>
    <w:p w14:paraId="7A12566C" w14:textId="77777777" w:rsidR="000D4A6E" w:rsidRDefault="000D4A6E" w:rsidP="000D4A6E">
      <w:pPr>
        <w:pStyle w:val="FP"/>
        <w:rPr>
          <w:sz w:val="12"/>
          <w:szCs w:val="12"/>
        </w:rPr>
      </w:pPr>
      <w:r>
        <w:rPr>
          <w:sz w:val="12"/>
          <w:szCs w:val="12"/>
        </w:rPr>
        <w:tab/>
        <w:t>28.01.2021</w:t>
      </w:r>
      <w:r>
        <w:rPr>
          <w:sz w:val="12"/>
          <w:szCs w:val="12"/>
        </w:rPr>
        <w:tab/>
      </w:r>
      <w:r>
        <w:rPr>
          <w:sz w:val="12"/>
          <w:szCs w:val="12"/>
        </w:rPr>
        <w:tab/>
        <w:t>minor adaptations for RAN #91e</w:t>
      </w:r>
    </w:p>
    <w:p w14:paraId="2C8A6353" w14:textId="77777777" w:rsidR="000D4A6E" w:rsidRDefault="000D4A6E" w:rsidP="000D4A6E">
      <w:pPr>
        <w:pStyle w:val="FP"/>
        <w:rPr>
          <w:sz w:val="12"/>
          <w:szCs w:val="12"/>
        </w:rPr>
      </w:pPr>
      <w:r>
        <w:rPr>
          <w:sz w:val="12"/>
          <w:szCs w:val="12"/>
        </w:rPr>
        <w:tab/>
        <w:t>09.11.2020</w:t>
      </w:r>
      <w:r>
        <w:rPr>
          <w:sz w:val="12"/>
          <w:szCs w:val="12"/>
        </w:rPr>
        <w:tab/>
      </w:r>
      <w:r>
        <w:rPr>
          <w:sz w:val="12"/>
          <w:szCs w:val="12"/>
        </w:rPr>
        <w:tab/>
        <w:t>minor adaptations for RAN #90e</w:t>
      </w:r>
    </w:p>
    <w:p w14:paraId="541124D1" w14:textId="77777777" w:rsidR="000D4A6E" w:rsidRDefault="000D4A6E" w:rsidP="000D4A6E">
      <w:pPr>
        <w:pStyle w:val="FP"/>
        <w:rPr>
          <w:sz w:val="12"/>
          <w:szCs w:val="12"/>
        </w:rPr>
      </w:pPr>
      <w:r>
        <w:rPr>
          <w:sz w:val="12"/>
          <w:szCs w:val="12"/>
        </w:rPr>
        <w:tab/>
        <w:t>31.08.2020</w:t>
      </w:r>
      <w:r>
        <w:rPr>
          <w:sz w:val="12"/>
          <w:szCs w:val="12"/>
        </w:rPr>
        <w:tab/>
      </w:r>
      <w:r>
        <w:rPr>
          <w:sz w:val="12"/>
          <w:szCs w:val="12"/>
        </w:rPr>
        <w:tab/>
        <w:t>minor adaptations for RAN #89e</w:t>
      </w:r>
    </w:p>
    <w:p w14:paraId="30BE5293" w14:textId="77777777" w:rsidR="000D4A6E" w:rsidRDefault="000D4A6E" w:rsidP="000D4A6E">
      <w:pPr>
        <w:pStyle w:val="FP"/>
        <w:rPr>
          <w:sz w:val="12"/>
          <w:szCs w:val="12"/>
        </w:rPr>
      </w:pPr>
      <w:r>
        <w:rPr>
          <w:sz w:val="12"/>
          <w:szCs w:val="12"/>
        </w:rPr>
        <w:tab/>
        <w:t>20.04.2020</w:t>
      </w:r>
      <w:r>
        <w:rPr>
          <w:sz w:val="12"/>
          <w:szCs w:val="12"/>
        </w:rPr>
        <w:tab/>
      </w:r>
      <w:r>
        <w:rPr>
          <w:sz w:val="12"/>
          <w:szCs w:val="12"/>
        </w:rPr>
        <w:tab/>
        <w:t>minor adaptations for RAN #88e</w:t>
      </w:r>
    </w:p>
    <w:p w14:paraId="1072936B" w14:textId="77777777" w:rsidR="000D4A6E" w:rsidRDefault="000D4A6E" w:rsidP="000D4A6E">
      <w:pPr>
        <w:pStyle w:val="FP"/>
        <w:rPr>
          <w:sz w:val="12"/>
          <w:szCs w:val="12"/>
        </w:rPr>
      </w:pPr>
      <w:r>
        <w:rPr>
          <w:sz w:val="12"/>
          <w:szCs w:val="12"/>
        </w:rPr>
        <w:tab/>
        <w:t>18.02.2020</w:t>
      </w:r>
      <w:r>
        <w:rPr>
          <w:sz w:val="12"/>
          <w:szCs w:val="12"/>
        </w:rPr>
        <w:tab/>
      </w:r>
      <w:r>
        <w:rPr>
          <w:sz w:val="12"/>
          <w:szCs w:val="12"/>
        </w:rPr>
        <w:tab/>
        <w:t>minor adaptations for RAN #87e</w:t>
      </w:r>
    </w:p>
    <w:p w14:paraId="168E2453" w14:textId="77777777" w:rsidR="000D4A6E" w:rsidRDefault="000D4A6E" w:rsidP="000D4A6E">
      <w:pPr>
        <w:pStyle w:val="FP"/>
        <w:rPr>
          <w:sz w:val="12"/>
          <w:szCs w:val="12"/>
        </w:rPr>
      </w:pPr>
      <w:r>
        <w:rPr>
          <w:sz w:val="12"/>
          <w:szCs w:val="12"/>
        </w:rPr>
        <w:tab/>
        <w:t>14.11.2019</w:t>
      </w:r>
      <w:r>
        <w:rPr>
          <w:sz w:val="12"/>
          <w:szCs w:val="12"/>
        </w:rPr>
        <w:tab/>
      </w:r>
      <w:r>
        <w:rPr>
          <w:sz w:val="12"/>
          <w:szCs w:val="12"/>
        </w:rPr>
        <w:tab/>
        <w:t>minor adaptations for RAN #86</w:t>
      </w:r>
    </w:p>
    <w:p w14:paraId="66143D52" w14:textId="77777777" w:rsidR="000D4A6E" w:rsidRDefault="000D4A6E" w:rsidP="000D4A6E">
      <w:pPr>
        <w:pStyle w:val="FP"/>
        <w:rPr>
          <w:sz w:val="12"/>
          <w:szCs w:val="12"/>
        </w:rPr>
      </w:pPr>
      <w:r>
        <w:rPr>
          <w:sz w:val="12"/>
          <w:szCs w:val="12"/>
        </w:rPr>
        <w:tab/>
        <w:t>18.08.2019</w:t>
      </w:r>
      <w:r>
        <w:rPr>
          <w:sz w:val="12"/>
          <w:szCs w:val="12"/>
        </w:rPr>
        <w:tab/>
      </w:r>
      <w:r>
        <w:rPr>
          <w:sz w:val="12"/>
          <w:szCs w:val="12"/>
        </w:rPr>
        <w:tab/>
        <w:t>minor adaptations for RAN #85</w:t>
      </w:r>
    </w:p>
    <w:p w14:paraId="31816355" w14:textId="77777777" w:rsidR="000D4A6E" w:rsidRDefault="000D4A6E" w:rsidP="000D4A6E">
      <w:pPr>
        <w:pStyle w:val="FP"/>
        <w:rPr>
          <w:sz w:val="12"/>
          <w:szCs w:val="12"/>
        </w:rPr>
      </w:pPr>
      <w:r>
        <w:rPr>
          <w:sz w:val="12"/>
          <w:szCs w:val="12"/>
        </w:rPr>
        <w:tab/>
        <w:t>12.05.2019</w:t>
      </w:r>
      <w:r>
        <w:rPr>
          <w:sz w:val="12"/>
          <w:szCs w:val="12"/>
        </w:rPr>
        <w:tab/>
      </w:r>
      <w:r>
        <w:rPr>
          <w:sz w:val="12"/>
          <w:szCs w:val="12"/>
        </w:rPr>
        <w:tab/>
        <w:t>minor adaptations for RAN #84</w:t>
      </w:r>
    </w:p>
    <w:p w14:paraId="4BCC86F9" w14:textId="77777777" w:rsidR="000D4A6E" w:rsidRDefault="000D4A6E" w:rsidP="000D4A6E">
      <w:pPr>
        <w:pStyle w:val="FP"/>
        <w:rPr>
          <w:sz w:val="12"/>
          <w:szCs w:val="12"/>
        </w:rPr>
      </w:pPr>
      <w:r>
        <w:rPr>
          <w:sz w:val="12"/>
          <w:szCs w:val="12"/>
        </w:rPr>
        <w:tab/>
        <w:t>27.02.2019</w:t>
      </w:r>
      <w:r>
        <w:rPr>
          <w:sz w:val="12"/>
          <w:szCs w:val="12"/>
        </w:rPr>
        <w:tab/>
      </w:r>
      <w:r>
        <w:rPr>
          <w:sz w:val="12"/>
          <w:szCs w:val="12"/>
        </w:rPr>
        <w:tab/>
        <w:t>minor adaptations for RAN #83</w:t>
      </w:r>
    </w:p>
    <w:p w14:paraId="0062E929" w14:textId="77777777" w:rsidR="000D4A6E" w:rsidRDefault="000D4A6E" w:rsidP="000D4A6E">
      <w:pPr>
        <w:pStyle w:val="FP"/>
        <w:rPr>
          <w:sz w:val="12"/>
          <w:szCs w:val="12"/>
        </w:rPr>
      </w:pPr>
      <w:r>
        <w:rPr>
          <w:sz w:val="12"/>
          <w:szCs w:val="12"/>
        </w:rPr>
        <w:tab/>
        <w:t>21.11.2018</w:t>
      </w:r>
      <w:r>
        <w:rPr>
          <w:sz w:val="12"/>
          <w:szCs w:val="12"/>
        </w:rPr>
        <w:tab/>
      </w:r>
      <w:r>
        <w:rPr>
          <w:sz w:val="12"/>
          <w:szCs w:val="12"/>
        </w:rPr>
        <w:tab/>
        <w:t>completion levels with colours added (for RAN #82)</w:t>
      </w:r>
    </w:p>
    <w:p w14:paraId="6D97702E" w14:textId="77777777" w:rsidR="000D4A6E" w:rsidRDefault="000D4A6E" w:rsidP="000D4A6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5B78DF2" w14:textId="77777777" w:rsidR="000D4A6E" w:rsidRDefault="000D4A6E" w:rsidP="000D4A6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CD6118" w14:textId="77777777" w:rsidR="000D4A6E" w:rsidRDefault="000D4A6E" w:rsidP="000D4A6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B12A9F0" w14:textId="77777777" w:rsidR="000D4A6E" w:rsidRDefault="000D4A6E" w:rsidP="000D4A6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60E3C51" w14:textId="77777777" w:rsidR="000D4A6E" w:rsidRDefault="000D4A6E" w:rsidP="000D4A6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2CF15B" w14:textId="77777777" w:rsidR="000D4A6E" w:rsidRDefault="000D4A6E" w:rsidP="000D4A6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33E256" w14:textId="77777777" w:rsidR="000D4A6E" w:rsidRDefault="000D4A6E" w:rsidP="000D4A6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7ED283" w14:textId="77777777" w:rsidR="000D4A6E" w:rsidRDefault="000D4A6E" w:rsidP="000D4A6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F5EBA31" w14:textId="77777777" w:rsidR="000D4A6E" w:rsidRDefault="000D4A6E" w:rsidP="000D4A6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019B208" w14:textId="77777777" w:rsidR="000D4A6E" w:rsidRDefault="000D4A6E" w:rsidP="000D4A6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4CFBAA4" w14:textId="77777777" w:rsidR="000D4A6E" w:rsidRDefault="000D4A6E" w:rsidP="000D4A6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380855" w14:textId="77777777" w:rsidR="000D4A6E" w:rsidRDefault="000D4A6E" w:rsidP="000D4A6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0A48E27" w14:textId="77777777" w:rsidR="000D4A6E" w:rsidRDefault="000D4A6E" w:rsidP="000D4A6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3EE4FE1" w14:textId="77777777" w:rsidR="000D4A6E" w:rsidRDefault="000D4A6E" w:rsidP="000D4A6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B18D1" w14:textId="77777777" w:rsidR="000D4A6E" w:rsidRDefault="000D4A6E" w:rsidP="000D4A6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73FEF6" w14:textId="77777777" w:rsidR="000D4A6E" w:rsidRDefault="000D4A6E" w:rsidP="000D4A6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E0918EE" w14:textId="77777777" w:rsidR="000D4A6E" w:rsidRDefault="000D4A6E" w:rsidP="000D4A6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0E3C14" w14:textId="77777777" w:rsidR="000D4A6E" w:rsidRDefault="000D4A6E" w:rsidP="000D4A6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238809" w14:textId="77777777" w:rsidR="000D4A6E" w:rsidRDefault="000D4A6E" w:rsidP="000D4A6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2680A9" w14:textId="77777777" w:rsidR="000D4A6E" w:rsidRDefault="000D4A6E" w:rsidP="000D4A6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22A07F" w14:textId="77777777" w:rsidR="000D4A6E" w:rsidRDefault="000D4A6E" w:rsidP="000D4A6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873FE74" w14:textId="77777777" w:rsidR="000D4A6E" w:rsidRDefault="000D4A6E" w:rsidP="000D4A6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4F58B92" w14:textId="77777777" w:rsidR="000D4A6E" w:rsidRPr="006A3ADF" w:rsidRDefault="000D4A6E" w:rsidP="000D4A6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0B4F23CD" w:rsidR="006A3ADF" w:rsidRPr="006A3ADF" w:rsidRDefault="006A3ADF" w:rsidP="000D4A6E">
      <w:pPr>
        <w:pStyle w:val="FP"/>
        <w:rPr>
          <w:sz w:val="12"/>
          <w:szCs w:val="12"/>
        </w:rPr>
      </w:pP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4D099" w14:textId="77777777" w:rsidR="00F854B4" w:rsidRDefault="00F854B4">
      <w:r>
        <w:separator/>
      </w:r>
    </w:p>
  </w:endnote>
  <w:endnote w:type="continuationSeparator" w:id="0">
    <w:p w14:paraId="034FC53D" w14:textId="77777777" w:rsidR="00F854B4" w:rsidRDefault="00F8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32973" w14:textId="77777777" w:rsidR="00F854B4" w:rsidRDefault="00F854B4">
      <w:r>
        <w:separator/>
      </w:r>
    </w:p>
  </w:footnote>
  <w:footnote w:type="continuationSeparator" w:id="0">
    <w:p w14:paraId="6180E427" w14:textId="77777777" w:rsidR="00F854B4" w:rsidRDefault="00F85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B45FC"/>
    <w:rsid w:val="000C00FA"/>
    <w:rsid w:val="000C51AA"/>
    <w:rsid w:val="000D17BC"/>
    <w:rsid w:val="000D2186"/>
    <w:rsid w:val="000D4A6E"/>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5269"/>
    <w:rsid w:val="002364E5"/>
    <w:rsid w:val="00243A99"/>
    <w:rsid w:val="00253FAB"/>
    <w:rsid w:val="002834BB"/>
    <w:rsid w:val="0029567C"/>
    <w:rsid w:val="002963F6"/>
    <w:rsid w:val="002A6F12"/>
    <w:rsid w:val="002C0B82"/>
    <w:rsid w:val="002C3D6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A3C"/>
    <w:rsid w:val="00406D7A"/>
    <w:rsid w:val="004121B8"/>
    <w:rsid w:val="004258BA"/>
    <w:rsid w:val="00447900"/>
    <w:rsid w:val="004531C9"/>
    <w:rsid w:val="004544D3"/>
    <w:rsid w:val="00457D91"/>
    <w:rsid w:val="00460C31"/>
    <w:rsid w:val="00464E5B"/>
    <w:rsid w:val="0047055A"/>
    <w:rsid w:val="00474450"/>
    <w:rsid w:val="00477324"/>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42F99"/>
    <w:rsid w:val="0055346F"/>
    <w:rsid w:val="005579FF"/>
    <w:rsid w:val="005776DD"/>
    <w:rsid w:val="00582117"/>
    <w:rsid w:val="0058478F"/>
    <w:rsid w:val="00593315"/>
    <w:rsid w:val="005A170D"/>
    <w:rsid w:val="005A6C96"/>
    <w:rsid w:val="005C00CB"/>
    <w:rsid w:val="005D0418"/>
    <w:rsid w:val="005D5EFA"/>
    <w:rsid w:val="005D6717"/>
    <w:rsid w:val="005E1D58"/>
    <w:rsid w:val="00610E37"/>
    <w:rsid w:val="006207ED"/>
    <w:rsid w:val="00626BC9"/>
    <w:rsid w:val="006458DF"/>
    <w:rsid w:val="00650053"/>
    <w:rsid w:val="00650D52"/>
    <w:rsid w:val="006615B2"/>
    <w:rsid w:val="00661E37"/>
    <w:rsid w:val="00662313"/>
    <w:rsid w:val="00665963"/>
    <w:rsid w:val="00673911"/>
    <w:rsid w:val="006870C9"/>
    <w:rsid w:val="006A3ADF"/>
    <w:rsid w:val="006A7BCB"/>
    <w:rsid w:val="006B4C1E"/>
    <w:rsid w:val="006C090F"/>
    <w:rsid w:val="006C4E32"/>
    <w:rsid w:val="006C56D8"/>
    <w:rsid w:val="006D07AE"/>
    <w:rsid w:val="006D1C93"/>
    <w:rsid w:val="006D2414"/>
    <w:rsid w:val="006E3F11"/>
    <w:rsid w:val="006E526C"/>
    <w:rsid w:val="00701410"/>
    <w:rsid w:val="007113A1"/>
    <w:rsid w:val="00714D27"/>
    <w:rsid w:val="00721CF6"/>
    <w:rsid w:val="00723E46"/>
    <w:rsid w:val="00731762"/>
    <w:rsid w:val="00733826"/>
    <w:rsid w:val="00766CFB"/>
    <w:rsid w:val="007816FF"/>
    <w:rsid w:val="00783B44"/>
    <w:rsid w:val="00785028"/>
    <w:rsid w:val="007A3A5A"/>
    <w:rsid w:val="007A4370"/>
    <w:rsid w:val="007B3BBD"/>
    <w:rsid w:val="007E1D15"/>
    <w:rsid w:val="007E1DEA"/>
    <w:rsid w:val="007E2202"/>
    <w:rsid w:val="00801C34"/>
    <w:rsid w:val="008145EA"/>
    <w:rsid w:val="00815869"/>
    <w:rsid w:val="00816B81"/>
    <w:rsid w:val="00823B90"/>
    <w:rsid w:val="0083266E"/>
    <w:rsid w:val="008546E5"/>
    <w:rsid w:val="0086061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50F6"/>
    <w:rsid w:val="00900AE8"/>
    <w:rsid w:val="00900DAD"/>
    <w:rsid w:val="0091408E"/>
    <w:rsid w:val="009378CA"/>
    <w:rsid w:val="0095025E"/>
    <w:rsid w:val="00955C4C"/>
    <w:rsid w:val="009840CD"/>
    <w:rsid w:val="00995338"/>
    <w:rsid w:val="00996777"/>
    <w:rsid w:val="009C0BC7"/>
    <w:rsid w:val="009C6592"/>
    <w:rsid w:val="009E209B"/>
    <w:rsid w:val="009F0747"/>
    <w:rsid w:val="009F555E"/>
    <w:rsid w:val="009F60A0"/>
    <w:rsid w:val="00A03514"/>
    <w:rsid w:val="00A17079"/>
    <w:rsid w:val="00A26F53"/>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1D26"/>
    <w:rsid w:val="00C87BFC"/>
    <w:rsid w:val="00CB79E6"/>
    <w:rsid w:val="00CD7EAD"/>
    <w:rsid w:val="00CF5E71"/>
    <w:rsid w:val="00CF7FAC"/>
    <w:rsid w:val="00D160C1"/>
    <w:rsid w:val="00D17794"/>
    <w:rsid w:val="00D22398"/>
    <w:rsid w:val="00D31B96"/>
    <w:rsid w:val="00D35E6C"/>
    <w:rsid w:val="00D436CF"/>
    <w:rsid w:val="00D45B2F"/>
    <w:rsid w:val="00D46E88"/>
    <w:rsid w:val="00D60BD6"/>
    <w:rsid w:val="00D613A9"/>
    <w:rsid w:val="00D67E61"/>
    <w:rsid w:val="00D70D86"/>
    <w:rsid w:val="00D76BA4"/>
    <w:rsid w:val="00D8021D"/>
    <w:rsid w:val="00D82D10"/>
    <w:rsid w:val="00D86784"/>
    <w:rsid w:val="00D911BB"/>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503F"/>
    <w:rsid w:val="00E544FA"/>
    <w:rsid w:val="00E55E83"/>
    <w:rsid w:val="00E5792E"/>
    <w:rsid w:val="00E6077C"/>
    <w:rsid w:val="00E65515"/>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4E4F"/>
    <w:rsid w:val="00F17CA4"/>
    <w:rsid w:val="00F20B7B"/>
    <w:rsid w:val="00F24DDD"/>
    <w:rsid w:val="00F2770B"/>
    <w:rsid w:val="00F46655"/>
    <w:rsid w:val="00F47A38"/>
    <w:rsid w:val="00F549A3"/>
    <w:rsid w:val="00F55CBF"/>
    <w:rsid w:val="00F72B10"/>
    <w:rsid w:val="00F77359"/>
    <w:rsid w:val="00F854B4"/>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7A38"/>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9F60A0"/>
    <w:rPr>
      <w:rFonts w:ascii="Arial" w:eastAsia="宋体" w:hAnsi="Arial"/>
      <w:lang w:val="en-GB" w:eastAsia="en-US"/>
    </w:rPr>
  </w:style>
  <w:style w:type="paragraph" w:styleId="affa">
    <w:name w:val="Date"/>
    <w:basedOn w:val="a0"/>
    <w:next w:val="a0"/>
    <w:link w:val="affb"/>
    <w:rsid w:val="00F47A38"/>
    <w:pPr>
      <w:ind w:leftChars="2500" w:left="100"/>
    </w:pPr>
  </w:style>
  <w:style w:type="character" w:customStyle="1" w:styleId="affb">
    <w:name w:val="日期 字符"/>
    <w:basedOn w:val="a1"/>
    <w:link w:val="affa"/>
    <w:rsid w:val="00F47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128</TotalTime>
  <Pages>4</Pages>
  <Words>1363</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Huawei-Z</cp:lastModifiedBy>
  <cp:revision>55</cp:revision>
  <dcterms:created xsi:type="dcterms:W3CDTF">2018-11-20T14:54:00Z</dcterms:created>
  <dcterms:modified xsi:type="dcterms:W3CDTF">2025-05-23T04:27:00Z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1740118514</vt:lpwstr>
  </property>
</Properties>
</file>